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73F70" w:rsidP="00E27322">
            <w:pPr>
              <w:jc w:val="center"/>
            </w:pPr>
            <w:r w:rsidRPr="00073F70">
              <w:rPr>
                <w:rFonts w:ascii="Arial" w:hAnsi="Arial" w:cs="Arial"/>
                <w:sz w:val="28"/>
                <w:szCs w:val="28"/>
              </w:rPr>
              <w:t>Gehrungs- und Kapp-Sägemaschine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E2732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073F70" w:rsidP="00E27322">
            <w:pPr>
              <w:rPr>
                <w:rFonts w:ascii="Arial" w:hAnsi="Arial" w:cs="Arial"/>
                <w:sz w:val="28"/>
                <w:szCs w:val="28"/>
              </w:rPr>
            </w:pPr>
            <w:r w:rsidRPr="00073F70">
              <w:rPr>
                <w:rFonts w:ascii="Arial" w:hAnsi="Arial" w:cs="Arial"/>
                <w:sz w:val="28"/>
                <w:szCs w:val="28"/>
              </w:rPr>
              <w:t>Gehrungs- und Kapp-Sägemaschine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73F7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02D334E" wp14:editId="6115F693">
                  <wp:extent cx="2150868" cy="1609725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8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7C9A"/>
    <w:rsid w:val="00073F70"/>
    <w:rsid w:val="00091352"/>
    <w:rsid w:val="000D3D7D"/>
    <w:rsid w:val="000F5BCA"/>
    <w:rsid w:val="00106DEA"/>
    <w:rsid w:val="001233D6"/>
    <w:rsid w:val="00125248"/>
    <w:rsid w:val="001510A1"/>
    <w:rsid w:val="0019212E"/>
    <w:rsid w:val="001A0313"/>
    <w:rsid w:val="001E4432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2017-07-23T12:01:00Z</dcterms:created>
  <dcterms:modified xsi:type="dcterms:W3CDTF">2017-07-23T12:02:00Z</dcterms:modified>
</cp:coreProperties>
</file>