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72"/>
        <w:gridCol w:w="2657"/>
      </w:tblGrid>
      <w:tr w:rsidR="000D3D7D" w:rsidTr="00C708C7">
        <w:trPr>
          <w:tblHeader/>
        </w:trPr>
        <w:tc>
          <w:tcPr>
            <w:tcW w:w="3750" w:type="dxa"/>
            <w:gridSpan w:val="2"/>
            <w:tcBorders>
              <w:top w:val="single" w:sz="36" w:space="0" w:color="F88008"/>
              <w:left w:val="single" w:sz="36" w:space="0" w:color="F88008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  <w:tcBorders>
              <w:top w:val="single" w:sz="36" w:space="0" w:color="F88008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D3D7D" w:rsidP="00E27322">
            <w:pPr>
              <w:jc w:val="center"/>
            </w:pPr>
          </w:p>
        </w:tc>
        <w:tc>
          <w:tcPr>
            <w:tcW w:w="3629" w:type="dxa"/>
            <w:gridSpan w:val="2"/>
            <w:tcBorders>
              <w:top w:val="single" w:sz="36" w:space="0" w:color="F88008"/>
              <w:bottom w:val="nil"/>
              <w:right w:val="single" w:sz="36" w:space="0" w:color="F88008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C708C7">
        <w:trPr>
          <w:trHeight w:val="567"/>
          <w:tblHeader/>
        </w:trPr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</w:t>
            </w:r>
            <w:r w:rsidR="00AB6BD0">
              <w:rPr>
                <w:rFonts w:ascii="Arial" w:hAnsi="Arial" w:cs="Arial"/>
                <w:sz w:val="28"/>
                <w:szCs w:val="28"/>
              </w:rPr>
              <w:t>tigkeits-Bereich:</w:t>
            </w:r>
            <w:r w:rsidR="005E510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E5106">
              <w:rPr>
                <w:rFonts w:ascii="Arial" w:hAnsi="Arial" w:cs="Arial"/>
                <w:sz w:val="28"/>
                <w:szCs w:val="28"/>
              </w:rPr>
              <w:t>Boden reinigen und desinfizieren</w:t>
            </w:r>
          </w:p>
        </w:tc>
      </w:tr>
      <w:tr w:rsidR="000D3D7D" w:rsidTr="007272B8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9C5E7F"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nil"/>
            </w:tcBorders>
          </w:tcPr>
          <w:p w:rsidR="009C5E7F" w:rsidRPr="009C5E7F" w:rsidRDefault="009C5E7F" w:rsidP="009C5E7F">
            <w:pPr>
              <w:rPr>
                <w:rFonts w:ascii="Arial" w:hAnsi="Arial" w:cs="Arial"/>
                <w:sz w:val="28"/>
                <w:szCs w:val="28"/>
              </w:rPr>
            </w:pPr>
            <w:r w:rsidRPr="009C5E7F">
              <w:rPr>
                <w:rFonts w:ascii="Arial" w:hAnsi="Arial" w:cs="Arial"/>
                <w:sz w:val="28"/>
                <w:szCs w:val="28"/>
              </w:rPr>
              <w:t xml:space="preserve">Boden reinigen und </w:t>
            </w:r>
          </w:p>
          <w:p w:rsidR="000D3D7D" w:rsidRDefault="009C5E7F" w:rsidP="009C5E7F">
            <w:pPr>
              <w:rPr>
                <w:rFonts w:ascii="Arial" w:hAnsi="Arial" w:cs="Arial"/>
                <w:sz w:val="28"/>
                <w:szCs w:val="28"/>
              </w:rPr>
            </w:pPr>
            <w:r w:rsidRPr="009C5E7F">
              <w:rPr>
                <w:rFonts w:ascii="Arial" w:hAnsi="Arial" w:cs="Arial"/>
                <w:sz w:val="28"/>
                <w:szCs w:val="28"/>
              </w:rPr>
              <w:t>desinfizieren</w:t>
            </w:r>
          </w:p>
        </w:tc>
        <w:tc>
          <w:tcPr>
            <w:tcW w:w="3786" w:type="dxa"/>
            <w:gridSpan w:val="5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9C5E7F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86DD606" wp14:editId="68B8783F">
                  <wp:extent cx="1207829" cy="16092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829" cy="160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B6BD0" w:rsidRDefault="00AB6BD0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F88008"/>
            </w:tcBorders>
          </w:tcPr>
          <w:p w:rsidR="000D3D7D" w:rsidRDefault="009C5E7F" w:rsidP="009C5E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7EA0173" wp14:editId="37465638">
                  <wp:extent cx="1207828" cy="1609200"/>
                  <wp:effectExtent l="0" t="0" r="0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828" cy="160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D7D" w:rsidTr="007272B8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5E5106">
        <w:trPr>
          <w:trHeight w:val="4600"/>
        </w:trPr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nil"/>
            </w:tcBorders>
          </w:tcPr>
          <w:p w:rsidR="004B0A14" w:rsidRDefault="004B0A14" w:rsidP="007272B8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D0FFE5F" wp14:editId="799E5B9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81280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3753" w:type="dxa"/>
            <w:gridSpan w:val="4"/>
            <w:tcBorders>
              <w:top w:val="nil"/>
              <w:bottom w:val="nil"/>
            </w:tcBorders>
          </w:tcPr>
          <w:p w:rsidR="004B0A14" w:rsidRDefault="0071734F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4B2CFBA9" wp14:editId="17BF5EA2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4" name="Grafik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2" w:type="dxa"/>
            <w:gridSpan w:val="3"/>
            <w:tcBorders>
              <w:top w:val="nil"/>
              <w:bottom w:val="nil"/>
              <w:right w:val="single" w:sz="36" w:space="0" w:color="F88008"/>
            </w:tcBorders>
          </w:tcPr>
          <w:p w:rsidR="00E27322" w:rsidRDefault="0071734F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239E3755" wp14:editId="07BD807D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6" name="Grafik 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A14" w:rsidTr="005E5106">
        <w:trPr>
          <w:trHeight w:val="4407"/>
        </w:trPr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nil"/>
            </w:tcBorders>
            <w:vAlign w:val="center"/>
          </w:tcPr>
          <w:p w:rsidR="004B0A14" w:rsidRDefault="0071734F" w:rsidP="007173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140132F4" wp14:editId="0D0C63BE">
                  <wp:simplePos x="0" y="0"/>
                  <wp:positionH relativeFrom="margin">
                    <wp:align>left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7" name="Grafik 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6" w:type="dxa"/>
            <w:gridSpan w:val="5"/>
            <w:tcBorders>
              <w:top w:val="nil"/>
              <w:bottom w:val="nil"/>
            </w:tcBorders>
            <w:vAlign w:val="center"/>
          </w:tcPr>
          <w:p w:rsidR="004B0A14" w:rsidRDefault="0071734F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7456" behindDoc="1" locked="0" layoutInCell="1" allowOverlap="1" wp14:anchorId="2F5B287C" wp14:editId="572CDE92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10" name="Grafik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F88008"/>
            </w:tcBorders>
            <w:vAlign w:val="center"/>
          </w:tcPr>
          <w:p w:rsidR="004B0A14" w:rsidRDefault="0071734F" w:rsidP="007173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9504" behindDoc="1" locked="0" layoutInCell="1" allowOverlap="1" wp14:anchorId="6F636E1A" wp14:editId="5483C28C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A14" w:rsidTr="00BF4770"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single" w:sz="36" w:space="0" w:color="F88008"/>
            </w:tcBorders>
          </w:tcPr>
          <w:p w:rsidR="005E5106" w:rsidRDefault="005E5106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  <w:tcBorders>
              <w:top w:val="nil"/>
              <w:bottom w:val="single" w:sz="36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single" w:sz="36" w:space="0" w:color="F88008"/>
              <w:right w:val="single" w:sz="36" w:space="0" w:color="F88008"/>
            </w:tcBorders>
          </w:tcPr>
          <w:p w:rsidR="0071734F" w:rsidRDefault="0071734F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F4770">
        <w:tc>
          <w:tcPr>
            <w:tcW w:w="11165" w:type="dxa"/>
            <w:gridSpan w:val="9"/>
            <w:tcBorders>
              <w:top w:val="single" w:sz="36" w:space="0" w:color="F88008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71734F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F88008"/>
              <w:bottom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71734F" w:rsidP="007173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0528" behindDoc="0" locked="0" layoutInCell="1" allowOverlap="1" wp14:anchorId="5183A511" wp14:editId="42607031">
                  <wp:simplePos x="0" y="0"/>
                  <wp:positionH relativeFrom="column">
                    <wp:posOffset>-3404</wp:posOffset>
                  </wp:positionH>
                  <wp:positionV relativeFrom="paragraph">
                    <wp:posOffset>83160</wp:posOffset>
                  </wp:positionV>
                  <wp:extent cx="1583690" cy="2404745"/>
                  <wp:effectExtent l="0" t="0" r="0" b="0"/>
                  <wp:wrapTopAndBottom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2404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1734F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2576" behindDoc="0" locked="0" layoutInCell="1" allowOverlap="1" wp14:anchorId="08BCDAAD" wp14:editId="501DCE47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27" name="Grafik 2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51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1734F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4624" behindDoc="0" locked="0" layoutInCell="1" allowOverlap="1" wp14:anchorId="1AD4FDFD" wp14:editId="7820A52E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28" name="Grafik 2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7" w:type="dxa"/>
            <w:tcBorders>
              <w:top w:val="nil"/>
              <w:bottom w:val="nil"/>
              <w:right w:val="single" w:sz="36" w:space="0" w:color="F88008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71734F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1AD4FDFD" wp14:editId="7820A52E">
                  <wp:simplePos x="0" y="0"/>
                  <wp:positionH relativeFrom="margin">
                    <wp:align>right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29" name="Grafik 2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7515" w:rsidTr="0071734F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F88008"/>
              <w:bottom w:val="nil"/>
            </w:tcBorders>
            <w:tcMar>
              <w:left w:w="113" w:type="dxa"/>
              <w:right w:w="0" w:type="dxa"/>
            </w:tcMar>
          </w:tcPr>
          <w:p w:rsidR="007305FC" w:rsidRDefault="008D7896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0768" behindDoc="0" locked="0" layoutInCell="1" allowOverlap="1" wp14:anchorId="13C6744E" wp14:editId="3F688052">
                  <wp:simplePos x="0" y="0"/>
                  <wp:positionH relativeFrom="margin">
                    <wp:align>left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1" name="Grafik 3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7305FC" w:rsidRDefault="008D7896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2816" behindDoc="0" locked="0" layoutInCell="1" allowOverlap="1" wp14:anchorId="13C6744E" wp14:editId="3F688052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2" name="Grafik 3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" w:type="dxa"/>
            <w:tcBorders>
              <w:top w:val="nil"/>
              <w:bottom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tcBorders>
              <w:top w:val="nil"/>
              <w:bottom w:val="nil"/>
              <w:right w:val="single" w:sz="36" w:space="0" w:color="F88008"/>
            </w:tcBorders>
            <w:vAlign w:val="center"/>
          </w:tcPr>
          <w:p w:rsidR="00C2217A" w:rsidRDefault="00C2217A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7305F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8D7896" w:rsidP="00717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8720" behindDoc="0" locked="0" layoutInCell="1" allowOverlap="1" wp14:anchorId="541AD4DB" wp14:editId="2464C44E">
                  <wp:simplePos x="0" y="0"/>
                  <wp:positionH relativeFrom="margin">
                    <wp:align>center</wp:align>
                  </wp:positionH>
                  <wp:positionV relativeFrom="margin">
                    <wp:posOffset>1131570</wp:posOffset>
                  </wp:positionV>
                  <wp:extent cx="2178685" cy="3308350"/>
                  <wp:effectExtent l="0" t="0" r="0" b="6350"/>
                  <wp:wrapTopAndBottom/>
                  <wp:docPr id="30" name="Grafik 3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685" cy="330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321C" w:rsidRPr="00AB321C" w:rsidRDefault="00AB321C" w:rsidP="00717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717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4CEC" w:rsidRDefault="00B04CE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6BD0" w:rsidRDefault="00AB6BD0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F4770">
        <w:trPr>
          <w:trHeight w:val="4301"/>
        </w:trPr>
        <w:tc>
          <w:tcPr>
            <w:tcW w:w="2821" w:type="dxa"/>
            <w:tcBorders>
              <w:top w:val="nil"/>
              <w:left w:val="single" w:sz="36" w:space="0" w:color="F88008"/>
              <w:bottom w:val="single" w:sz="36" w:space="0" w:color="F88008"/>
            </w:tcBorders>
            <w:tcMar>
              <w:right w:w="0" w:type="dxa"/>
            </w:tcMar>
          </w:tcPr>
          <w:p w:rsidR="007305FC" w:rsidRDefault="008D7896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4864" behindDoc="0" locked="0" layoutInCell="1" allowOverlap="1" wp14:anchorId="3C8FCE63" wp14:editId="73ED8CB2">
                  <wp:simplePos x="0" y="0"/>
                  <wp:positionH relativeFrom="margin">
                    <wp:align>left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3" name="Grafik 3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single" w:sz="36" w:space="0" w:color="F88008"/>
            </w:tcBorders>
            <w:tcMar>
              <w:left w:w="0" w:type="dxa"/>
              <w:right w:w="0" w:type="dxa"/>
            </w:tcMar>
          </w:tcPr>
          <w:p w:rsidR="007305FC" w:rsidRDefault="008D7896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6912" behindDoc="0" locked="0" layoutInCell="1" allowOverlap="1" wp14:anchorId="72C58683" wp14:editId="1EC63B6A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4" name="Grafik 3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" w:type="dxa"/>
            <w:tcBorders>
              <w:top w:val="nil"/>
              <w:bottom w:val="single" w:sz="36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  <w:tcBorders>
              <w:top w:val="nil"/>
              <w:bottom w:val="single" w:sz="36" w:space="0" w:color="F88008"/>
              <w:right w:val="single" w:sz="36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F4770">
        <w:tc>
          <w:tcPr>
            <w:tcW w:w="11165" w:type="dxa"/>
            <w:gridSpan w:val="9"/>
            <w:tcBorders>
              <w:top w:val="single" w:sz="36" w:space="0" w:color="F88008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C708C7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F4770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C708C7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696C04C" wp14:editId="605BCA1F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F4770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C708C7">
        <w:tc>
          <w:tcPr>
            <w:tcW w:w="5639" w:type="dxa"/>
            <w:gridSpan w:val="3"/>
            <w:tcBorders>
              <w:top w:val="nil"/>
              <w:left w:val="single" w:sz="36" w:space="0" w:color="F88008"/>
              <w:bottom w:val="single" w:sz="36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  <w:tcBorders>
              <w:top w:val="nil"/>
              <w:bottom w:val="single" w:sz="36" w:space="0" w:color="F88008"/>
              <w:right w:val="single" w:sz="36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D3D7D"/>
    <w:rsid w:val="000F5BCA"/>
    <w:rsid w:val="00106DEA"/>
    <w:rsid w:val="001233D6"/>
    <w:rsid w:val="00125248"/>
    <w:rsid w:val="0019212E"/>
    <w:rsid w:val="001A0313"/>
    <w:rsid w:val="002B3047"/>
    <w:rsid w:val="002B64BA"/>
    <w:rsid w:val="002C6454"/>
    <w:rsid w:val="002F6793"/>
    <w:rsid w:val="002F72D5"/>
    <w:rsid w:val="00336A5D"/>
    <w:rsid w:val="0037760D"/>
    <w:rsid w:val="00385140"/>
    <w:rsid w:val="003B088D"/>
    <w:rsid w:val="003C335A"/>
    <w:rsid w:val="003D17B9"/>
    <w:rsid w:val="003E6AF3"/>
    <w:rsid w:val="00462B23"/>
    <w:rsid w:val="00471ABF"/>
    <w:rsid w:val="004B0A14"/>
    <w:rsid w:val="004D4F3D"/>
    <w:rsid w:val="0051168F"/>
    <w:rsid w:val="00545EED"/>
    <w:rsid w:val="005E5106"/>
    <w:rsid w:val="005F5607"/>
    <w:rsid w:val="00633290"/>
    <w:rsid w:val="006359F5"/>
    <w:rsid w:val="006F4355"/>
    <w:rsid w:val="006F4CED"/>
    <w:rsid w:val="0071734F"/>
    <w:rsid w:val="007272B8"/>
    <w:rsid w:val="007305FC"/>
    <w:rsid w:val="0078102A"/>
    <w:rsid w:val="00790D4F"/>
    <w:rsid w:val="007F6234"/>
    <w:rsid w:val="00800F1E"/>
    <w:rsid w:val="0084280A"/>
    <w:rsid w:val="008B6B7D"/>
    <w:rsid w:val="008D7896"/>
    <w:rsid w:val="009B7515"/>
    <w:rsid w:val="009C5E7F"/>
    <w:rsid w:val="009D4B10"/>
    <w:rsid w:val="009D75E4"/>
    <w:rsid w:val="00A0450B"/>
    <w:rsid w:val="00A874B3"/>
    <w:rsid w:val="00AA1C8C"/>
    <w:rsid w:val="00AA2960"/>
    <w:rsid w:val="00AB321C"/>
    <w:rsid w:val="00AB6BD0"/>
    <w:rsid w:val="00AD51A6"/>
    <w:rsid w:val="00B04CEC"/>
    <w:rsid w:val="00B249C5"/>
    <w:rsid w:val="00B84E59"/>
    <w:rsid w:val="00BB3097"/>
    <w:rsid w:val="00BE1DE3"/>
    <w:rsid w:val="00BF4770"/>
    <w:rsid w:val="00BF5E87"/>
    <w:rsid w:val="00C0718A"/>
    <w:rsid w:val="00C111A9"/>
    <w:rsid w:val="00C2217A"/>
    <w:rsid w:val="00C5352B"/>
    <w:rsid w:val="00C53FBD"/>
    <w:rsid w:val="00C708C7"/>
    <w:rsid w:val="00C86C75"/>
    <w:rsid w:val="00CA532E"/>
    <w:rsid w:val="00CC0021"/>
    <w:rsid w:val="00CE16E1"/>
    <w:rsid w:val="00CE5B64"/>
    <w:rsid w:val="00DD1BC8"/>
    <w:rsid w:val="00E26CFB"/>
    <w:rsid w:val="00E27322"/>
    <w:rsid w:val="00E5077B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bgw-lernportal.de/psa-grafik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E5E04-1DEB-4D98-A140-399B02CE8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5</cp:revision>
  <cp:lastPrinted>2016-06-16T10:06:00Z</cp:lastPrinted>
  <dcterms:created xsi:type="dcterms:W3CDTF">2017-09-03T20:20:00Z</dcterms:created>
  <dcterms:modified xsi:type="dcterms:W3CDTF">2017-09-03T20:31:00Z</dcterms:modified>
</cp:coreProperties>
</file>