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1371"/>
        <w:gridCol w:w="1842"/>
      </w:tblGrid>
      <w:tr w:rsidR="008B7CDC" w:rsidRPr="009F6F3A" w:rsidTr="00B363A2">
        <w:trPr>
          <w:trHeight w:hRule="exact" w:val="850"/>
          <w:tblHeader/>
        </w:trPr>
        <w:tc>
          <w:tcPr>
            <w:tcW w:w="9639" w:type="dxa"/>
            <w:gridSpan w:val="4"/>
          </w:tcPr>
          <w:p w:rsidR="008B7CDC" w:rsidRPr="009F6F3A" w:rsidRDefault="008B7CDC" w:rsidP="001C7408">
            <w:pPr>
              <w:rPr>
                <w:noProof/>
                <w:lang w:eastAsia="de-DE"/>
              </w:rPr>
            </w:pPr>
            <w:bookmarkStart w:id="0" w:name="Titel"/>
            <w:r w:rsidRPr="009F6F3A">
              <w:rPr>
                <w:rFonts w:ascii="Arial" w:hAnsi="Arial" w:cs="Arial"/>
                <w:sz w:val="28"/>
                <w:szCs w:val="28"/>
              </w:rPr>
              <w:t>Arbeits</w:t>
            </w:r>
            <w:r w:rsidR="000B1D30" w:rsidRPr="009F6F3A">
              <w:rPr>
                <w:rFonts w:ascii="Arial" w:hAnsi="Arial" w:cs="Arial"/>
                <w:sz w:val="28"/>
                <w:szCs w:val="28"/>
              </w:rPr>
              <w:t>-B</w:t>
            </w:r>
            <w:r w:rsidRPr="009F6F3A">
              <w:rPr>
                <w:rFonts w:ascii="Arial" w:hAnsi="Arial" w:cs="Arial"/>
                <w:sz w:val="28"/>
                <w:szCs w:val="28"/>
              </w:rPr>
              <w:t>latt</w:t>
            </w:r>
            <w:bookmarkEnd w:id="0"/>
            <w:r w:rsidR="00165E80" w:rsidRPr="009F6F3A">
              <w:rPr>
                <w:rFonts w:ascii="Arial" w:hAnsi="Arial" w:cs="Arial"/>
                <w:sz w:val="28"/>
                <w:szCs w:val="28"/>
              </w:rPr>
              <w:t>: Brand-Schutz</w:t>
            </w:r>
          </w:p>
        </w:tc>
      </w:tr>
      <w:tr w:rsidR="00AB05E4" w:rsidTr="006B5108">
        <w:trPr>
          <w:trHeight w:hRule="exact" w:val="2869"/>
          <w:tblHeader/>
        </w:trPr>
        <w:tc>
          <w:tcPr>
            <w:tcW w:w="3213" w:type="dxa"/>
          </w:tcPr>
          <w:p w:rsidR="00F20D4C" w:rsidRPr="00C82571" w:rsidRDefault="006B5108" w:rsidP="002768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B5108">
              <w:rPr>
                <w:rFonts w:ascii="Arial" w:hAnsi="Arial" w:cs="Arial"/>
                <w:b/>
                <w:sz w:val="28"/>
                <w:szCs w:val="28"/>
              </w:rPr>
              <w:t>Reinigungsarbeiten   mit Aceton und Reinigungstüchern</w:t>
            </w:r>
          </w:p>
        </w:tc>
        <w:tc>
          <w:tcPr>
            <w:tcW w:w="4584" w:type="dxa"/>
            <w:gridSpan w:val="2"/>
            <w:vAlign w:val="center"/>
          </w:tcPr>
          <w:p w:rsidR="00F20D4C" w:rsidRDefault="006B5108" w:rsidP="00D500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33EE5B8" wp14:editId="4EFFCC23">
                  <wp:extent cx="2785006" cy="1753200"/>
                  <wp:effectExtent l="0" t="0" r="0" b="0"/>
                  <wp:docPr id="2" name="Grafik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Berufsbildung_Platzhalter_quadratisc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006" cy="17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F20D4C" w:rsidRDefault="00F20D4C" w:rsidP="00420376">
            <w:pPr>
              <w:jc w:val="right"/>
            </w:pPr>
            <w:bookmarkStart w:id="1" w:name="_GoBack"/>
            <w:bookmarkEnd w:id="1"/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20D4C" w:rsidTr="00165E80">
        <w:trPr>
          <w:trHeight w:val="454"/>
        </w:trPr>
        <w:tc>
          <w:tcPr>
            <w:tcW w:w="9639" w:type="dxa"/>
            <w:gridSpan w:val="4"/>
            <w:shd w:val="clear" w:color="auto" w:fill="F9C7B0"/>
            <w:vAlign w:val="center"/>
          </w:tcPr>
          <w:p w:rsidR="00F20D4C" w:rsidRPr="00931DA2" w:rsidRDefault="00470110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F20D4C"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E00AC5" w:rsidP="00420376">
            <w:r>
              <w:rPr>
                <w:noProof/>
                <w:lang w:eastAsia="de-DE"/>
              </w:rPr>
              <w:t xml:space="preserve"> </w:t>
            </w:r>
            <w:r w:rsidR="00B840DE">
              <w:rPr>
                <w:noProof/>
                <w:lang w:eastAsia="de-DE"/>
              </w:rPr>
              <w:drawing>
                <wp:inline distT="0" distB="0" distL="0" distR="0" wp14:anchorId="52A7CCCD" wp14:editId="0A68A7B9">
                  <wp:extent cx="1801368" cy="2737103"/>
                  <wp:effectExtent l="0" t="0" r="8890" b="6350"/>
                  <wp:docPr id="8" name="Grafik 8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A24555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BF7101D" wp14:editId="00321350">
                  <wp:extent cx="1801368" cy="2737103"/>
                  <wp:effectExtent l="0" t="0" r="8890" b="6350"/>
                  <wp:docPr id="15" name="Grafik 15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F20D4C" w:rsidRDefault="00A24555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1C1B9166" wp14:editId="68A5A569">
                  <wp:extent cx="1801368" cy="2737103"/>
                  <wp:effectExtent l="0" t="0" r="8890" b="6350"/>
                  <wp:docPr id="16" name="Grafik 16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4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A24555" w:rsidP="00420376">
            <w:r>
              <w:rPr>
                <w:noProof/>
                <w:lang w:eastAsia="de-DE"/>
              </w:rPr>
              <w:drawing>
                <wp:inline distT="0" distB="0" distL="0" distR="0" wp14:anchorId="4A0CE451" wp14:editId="6B9FDF33">
                  <wp:extent cx="1801368" cy="2737103"/>
                  <wp:effectExtent l="0" t="0" r="8890" b="6350"/>
                  <wp:docPr id="19" name="Grafik 19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A24555" w:rsidP="0063089B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F429751" wp14:editId="68B3FEED">
                  <wp:extent cx="1801368" cy="2737103"/>
                  <wp:effectExtent l="0" t="0" r="8890" b="6350"/>
                  <wp:docPr id="18" name="Grafik 18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F20D4C" w:rsidRDefault="00A24555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5C47B7B7" wp14:editId="465FDDB8">
                  <wp:extent cx="1801368" cy="2737103"/>
                  <wp:effectExtent l="0" t="0" r="8890" b="6350"/>
                  <wp:docPr id="17" name="Grafik 17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RPr="00931DA2" w:rsidTr="00165E80">
        <w:trPr>
          <w:trHeight w:val="454"/>
        </w:trPr>
        <w:tc>
          <w:tcPr>
            <w:tcW w:w="9639" w:type="dxa"/>
            <w:gridSpan w:val="4"/>
            <w:shd w:val="clear" w:color="auto" w:fill="F9C7B0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A24555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4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A24555" w:rsidP="00420376">
            <w:r>
              <w:rPr>
                <w:noProof/>
                <w:lang w:eastAsia="de-DE"/>
              </w:rPr>
              <w:drawing>
                <wp:inline distT="0" distB="0" distL="0" distR="0" wp14:anchorId="0D62721A" wp14:editId="14C0082B">
                  <wp:extent cx="1801368" cy="2737103"/>
                  <wp:effectExtent l="0" t="0" r="8890" b="6350"/>
                  <wp:docPr id="20" name="Grafik 2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A24555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06205B" wp14:editId="54140884">
                  <wp:extent cx="1801368" cy="2737103"/>
                  <wp:effectExtent l="0" t="0" r="8890" b="6350"/>
                  <wp:docPr id="21" name="Grafik 2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51561B" w:rsidRDefault="00A24555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1F979868" wp14:editId="15BE8934">
                  <wp:extent cx="1801368" cy="2737103"/>
                  <wp:effectExtent l="0" t="0" r="8890" b="6350"/>
                  <wp:docPr id="22" name="Grafik 2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4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A24555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A8A6026" wp14:editId="6997741C">
                  <wp:extent cx="1801368" cy="2737103"/>
                  <wp:effectExtent l="0" t="0" r="8890" b="6350"/>
                  <wp:docPr id="23" name="Grafik 2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A24555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24E3BFF" wp14:editId="3E60A012">
                  <wp:extent cx="1801368" cy="2737103"/>
                  <wp:effectExtent l="0" t="0" r="8890" b="6350"/>
                  <wp:docPr id="24" name="Grafik 2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51561B" w:rsidRDefault="00A24555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E9A4E3" wp14:editId="6D6763D7">
                  <wp:extent cx="1801368" cy="2737103"/>
                  <wp:effectExtent l="0" t="0" r="8890" b="6350"/>
                  <wp:docPr id="25" name="Grafik 2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3"/>
      <w:footerReference w:type="default" r:id="rId14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32AB4"/>
    <w:rsid w:val="000411E7"/>
    <w:rsid w:val="00042677"/>
    <w:rsid w:val="00054924"/>
    <w:rsid w:val="00065BE3"/>
    <w:rsid w:val="000731AC"/>
    <w:rsid w:val="0008355C"/>
    <w:rsid w:val="00085B6C"/>
    <w:rsid w:val="000B1D30"/>
    <w:rsid w:val="000F49F0"/>
    <w:rsid w:val="001545BD"/>
    <w:rsid w:val="001618F2"/>
    <w:rsid w:val="00165A70"/>
    <w:rsid w:val="00165E80"/>
    <w:rsid w:val="00170A89"/>
    <w:rsid w:val="00187B77"/>
    <w:rsid w:val="001A4230"/>
    <w:rsid w:val="001C3F34"/>
    <w:rsid w:val="001C7408"/>
    <w:rsid w:val="001F7566"/>
    <w:rsid w:val="00215C4F"/>
    <w:rsid w:val="00234BC1"/>
    <w:rsid w:val="00237B00"/>
    <w:rsid w:val="00260E08"/>
    <w:rsid w:val="0026508F"/>
    <w:rsid w:val="00273829"/>
    <w:rsid w:val="0027688B"/>
    <w:rsid w:val="00296E7C"/>
    <w:rsid w:val="002B7477"/>
    <w:rsid w:val="002D06F7"/>
    <w:rsid w:val="002F4A2C"/>
    <w:rsid w:val="00336851"/>
    <w:rsid w:val="003A1AA3"/>
    <w:rsid w:val="003D33EB"/>
    <w:rsid w:val="003E5611"/>
    <w:rsid w:val="00420376"/>
    <w:rsid w:val="00454629"/>
    <w:rsid w:val="00470110"/>
    <w:rsid w:val="00470F49"/>
    <w:rsid w:val="004A573F"/>
    <w:rsid w:val="005071A8"/>
    <w:rsid w:val="0051561B"/>
    <w:rsid w:val="00517ECA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541AC"/>
    <w:rsid w:val="00655CF6"/>
    <w:rsid w:val="00690C97"/>
    <w:rsid w:val="006B5108"/>
    <w:rsid w:val="006E4166"/>
    <w:rsid w:val="00786BFF"/>
    <w:rsid w:val="00791404"/>
    <w:rsid w:val="007A57D8"/>
    <w:rsid w:val="007C408A"/>
    <w:rsid w:val="008A08D2"/>
    <w:rsid w:val="008B7CDC"/>
    <w:rsid w:val="00914C9D"/>
    <w:rsid w:val="00931DA2"/>
    <w:rsid w:val="00971BB9"/>
    <w:rsid w:val="00982ABC"/>
    <w:rsid w:val="009F26F3"/>
    <w:rsid w:val="009F6F3A"/>
    <w:rsid w:val="00A22DA8"/>
    <w:rsid w:val="00A230C7"/>
    <w:rsid w:val="00A24555"/>
    <w:rsid w:val="00A42541"/>
    <w:rsid w:val="00A56C72"/>
    <w:rsid w:val="00A603C5"/>
    <w:rsid w:val="00A645C1"/>
    <w:rsid w:val="00AB05E4"/>
    <w:rsid w:val="00AE6784"/>
    <w:rsid w:val="00B363A2"/>
    <w:rsid w:val="00B3702B"/>
    <w:rsid w:val="00B8228F"/>
    <w:rsid w:val="00B840DE"/>
    <w:rsid w:val="00B9248C"/>
    <w:rsid w:val="00BA18C1"/>
    <w:rsid w:val="00BC4A22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50044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544FE"/>
    <w:rsid w:val="00F94D7F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w-lernportal.de/galeri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gw-lernportal.de/schutzmassnahme-grafik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gw-lernportal.de/gefaehrdung-grafik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71DC-C664-4114-AB14-344F7887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Schoon, Kolja</cp:lastModifiedBy>
  <cp:revision>6</cp:revision>
  <cp:lastPrinted>2016-03-14T09:11:00Z</cp:lastPrinted>
  <dcterms:created xsi:type="dcterms:W3CDTF">2017-09-01T13:17:00Z</dcterms:created>
  <dcterms:modified xsi:type="dcterms:W3CDTF">2017-09-01T13:55:00Z</dcterms:modified>
</cp:coreProperties>
</file>