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EE8" w:rsidRDefault="004900F5">
      <w:r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9"/>
        <w:gridCol w:w="6187"/>
      </w:tblGrid>
      <w:tr w:rsidR="006D556C" w:rsidTr="0072013E">
        <w:tc>
          <w:tcPr>
            <w:tcW w:w="4894" w:type="dxa"/>
          </w:tcPr>
          <w:p w:rsidR="006D556C" w:rsidRPr="006D556C" w:rsidRDefault="006D556C">
            <w:pPr>
              <w:rPr>
                <w:sz w:val="28"/>
                <w:szCs w:val="28"/>
              </w:rPr>
            </w:pPr>
          </w:p>
          <w:p w:rsidR="006D556C" w:rsidRPr="006D556C" w:rsidRDefault="006D556C" w:rsidP="008668CD">
            <w:pPr>
              <w:rPr>
                <w:rFonts w:ascii="Arial Narrow" w:hAnsi="Arial Narrow"/>
                <w:sz w:val="24"/>
                <w:szCs w:val="24"/>
              </w:rPr>
            </w:pPr>
            <w:r w:rsidRPr="006D556C">
              <w:rPr>
                <w:rFonts w:ascii="Arial Narrow" w:hAnsi="Arial Narrow"/>
                <w:sz w:val="28"/>
                <w:szCs w:val="28"/>
              </w:rPr>
              <w:t>Situation</w:t>
            </w:r>
            <w:r w:rsidR="008668CD">
              <w:rPr>
                <w:rFonts w:ascii="Arial Narrow" w:hAnsi="Arial Narrow"/>
                <w:sz w:val="28"/>
                <w:szCs w:val="28"/>
              </w:rPr>
              <w:t>: Bildschirmarbeitsplatz</w:t>
            </w:r>
          </w:p>
        </w:tc>
        <w:tc>
          <w:tcPr>
            <w:tcW w:w="5002" w:type="dxa"/>
          </w:tcPr>
          <w:p w:rsidR="006D556C" w:rsidRDefault="006D556C"/>
        </w:tc>
      </w:tr>
      <w:tr w:rsidR="006D556C" w:rsidTr="0072013E">
        <w:tc>
          <w:tcPr>
            <w:tcW w:w="4894" w:type="dxa"/>
          </w:tcPr>
          <w:p w:rsidR="008668CD" w:rsidRDefault="008668CD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</w:rPr>
              <w:t xml:space="preserve">„Kabelsalat“, Kaskadenschaltung </w:t>
            </w:r>
          </w:p>
          <w:p w:rsidR="006D556C" w:rsidRPr="00786A4F" w:rsidRDefault="008668CD">
            <w:pPr>
              <w:rPr>
                <w:rFonts w:ascii="Arial Narrow" w:hAnsi="Arial Narrow" w:cs="Arial"/>
                <w:b/>
                <w:sz w:val="36"/>
                <w:szCs w:val="36"/>
              </w:rPr>
            </w:pPr>
            <w:r>
              <w:rPr>
                <w:rFonts w:ascii="Arial Narrow" w:hAnsi="Arial Narrow" w:cs="Arial"/>
                <w:b/>
                <w:sz w:val="36"/>
                <w:szCs w:val="36"/>
              </w:rPr>
              <w:t xml:space="preserve">und Staub </w:t>
            </w:r>
          </w:p>
        </w:tc>
        <w:tc>
          <w:tcPr>
            <w:tcW w:w="5002" w:type="dxa"/>
          </w:tcPr>
          <w:p w:rsidR="006D556C" w:rsidRDefault="008668CD" w:rsidP="006D556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772629" cy="2549990"/>
                  <wp:effectExtent l="19050" t="0" r="0" b="0"/>
                  <wp:docPr id="9" name="Bild 9" descr="C:\Users\Josef Junker\Documents\1 BGW Aktionskarten 2014 2015\12. BrandschutzRALLAY Arbeitsbl 2017\2. Arbeitsblatt Brandsch 17\Fotos Arbeitsblätter Brand\Kaskadenschal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sef Junker\Documents\1 BGW Aktionskarten 2014 2015\12. BrandschutzRALLAY Arbeitsbl 2017\2. Arbeitsblatt Brandsch 17\Fotos Arbeitsblätter Brand\Kaskadenschal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546" cy="2549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56C" w:rsidRDefault="006D556C" w:rsidP="006D556C">
            <w:pPr>
              <w:jc w:val="center"/>
            </w:pPr>
          </w:p>
        </w:tc>
      </w:tr>
    </w:tbl>
    <w:p w:rsidR="0011341B" w:rsidRDefault="0011341B"/>
    <w:p w:rsidR="00061DE8" w:rsidRDefault="00061DE8"/>
    <w:p w:rsidR="006D556C" w:rsidRDefault="00390FDD">
      <w:r>
        <w:rPr>
          <w:noProof/>
          <w:lang w:eastAsia="de-DE"/>
        </w:rPr>
        <w:drawing>
          <wp:inline distT="0" distB="0" distL="0" distR="0">
            <wp:extent cx="6264275" cy="286385"/>
            <wp:effectExtent l="19050" t="0" r="3175" b="0"/>
            <wp:docPr id="119" name="Bild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2849"/>
        <w:gridCol w:w="3319"/>
      </w:tblGrid>
      <w:tr w:rsidR="00786A4F" w:rsidTr="00A86B86">
        <w:tc>
          <w:tcPr>
            <w:tcW w:w="3334" w:type="dxa"/>
          </w:tcPr>
          <w:p w:rsidR="00786A4F" w:rsidRDefault="00786A4F" w:rsidP="008668CD">
            <w:pPr>
              <w:jc w:val="center"/>
            </w:pPr>
          </w:p>
          <w:p w:rsidR="008668CD" w:rsidRDefault="008668CD" w:rsidP="008668CD">
            <w:pPr>
              <w:jc w:val="center"/>
            </w:pPr>
            <w:r>
              <w:object w:dxaOrig="3480" w:dyaOrig="3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56pt" o:ole="">
                  <v:imagedata r:id="rId8" o:title=""/>
                </v:shape>
                <o:OLEObject Type="Embed" ProgID="PBrush" ShapeID="_x0000_i1025" DrawAspect="Content" ObjectID="_1563340257" r:id="rId9"/>
              </w:object>
            </w:r>
          </w:p>
        </w:tc>
        <w:tc>
          <w:tcPr>
            <w:tcW w:w="3335" w:type="dxa"/>
          </w:tcPr>
          <w:p w:rsidR="00786A4F" w:rsidRDefault="00786A4F"/>
          <w:p w:rsidR="00786A4F" w:rsidRDefault="00786A4F"/>
        </w:tc>
        <w:tc>
          <w:tcPr>
            <w:tcW w:w="3335" w:type="dxa"/>
          </w:tcPr>
          <w:p w:rsidR="00786A4F" w:rsidRDefault="00786A4F"/>
          <w:p w:rsidR="00A86B86" w:rsidRDefault="00A86B86">
            <w:r>
              <w:object w:dxaOrig="3000" w:dyaOrig="2730">
                <v:shape id="_x0000_i1026" type="#_x0000_t75" style="width:150.75pt;height:136.5pt" o:ole="">
                  <v:imagedata r:id="rId10" o:title=""/>
                </v:shape>
                <o:OLEObject Type="Embed" ProgID="PBrush" ShapeID="_x0000_i1026" DrawAspect="Content" ObjectID="_1563340258" r:id="rId11"/>
              </w:object>
            </w:r>
          </w:p>
        </w:tc>
      </w:tr>
      <w:tr w:rsidR="00786A4F" w:rsidTr="00A86B86">
        <w:tc>
          <w:tcPr>
            <w:tcW w:w="3334" w:type="dxa"/>
          </w:tcPr>
          <w:p w:rsidR="0095312B" w:rsidRDefault="0095312B">
            <w:pPr>
              <w:rPr>
                <w:rFonts w:ascii="Arial Narrow" w:hAnsi="Arial Narrow"/>
                <w:sz w:val="28"/>
                <w:szCs w:val="28"/>
              </w:rPr>
            </w:pPr>
          </w:p>
          <w:p w:rsidR="00786A4F" w:rsidRPr="00061DE8" w:rsidRDefault="0009136A" w:rsidP="0095312B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Reihen-Schaltung,                 </w:t>
            </w:r>
            <w:r w:rsidR="00061DE8">
              <w:rPr>
                <w:rFonts w:ascii="Arial Narrow" w:hAnsi="Arial Narrow"/>
                <w:sz w:val="28"/>
                <w:szCs w:val="28"/>
              </w:rPr>
              <w:t>Brandgefahr</w:t>
            </w:r>
            <w:r w:rsidR="008668CD">
              <w:rPr>
                <w:rFonts w:ascii="Arial Narrow" w:hAnsi="Arial Narrow"/>
                <w:sz w:val="28"/>
                <w:szCs w:val="28"/>
              </w:rPr>
              <w:t xml:space="preserve"> durch Kabelüberhitzung</w:t>
            </w:r>
          </w:p>
        </w:tc>
        <w:tc>
          <w:tcPr>
            <w:tcW w:w="3335" w:type="dxa"/>
          </w:tcPr>
          <w:p w:rsidR="00786A4F" w:rsidRPr="00061DE8" w:rsidRDefault="00786A4F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335" w:type="dxa"/>
          </w:tcPr>
          <w:p w:rsidR="00786A4F" w:rsidRPr="00061DE8" w:rsidRDefault="00A86B86" w:rsidP="00A86B86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Achtung</w:t>
            </w:r>
          </w:p>
        </w:tc>
      </w:tr>
    </w:tbl>
    <w:p w:rsidR="00786A4F" w:rsidRDefault="00786A4F"/>
    <w:p w:rsidR="00786A4F" w:rsidRDefault="00061DE8" w:rsidP="00061DE8">
      <w:pPr>
        <w:tabs>
          <w:tab w:val="left" w:pos="4058"/>
        </w:tabs>
      </w:pPr>
      <w:r>
        <w:tab/>
      </w:r>
    </w:p>
    <w:p w:rsidR="00061DE8" w:rsidRDefault="00061DE8" w:rsidP="00061DE8">
      <w:pPr>
        <w:tabs>
          <w:tab w:val="left" w:pos="4058"/>
        </w:tabs>
      </w:pPr>
    </w:p>
    <w:p w:rsidR="00061DE8" w:rsidRDefault="00061DE8" w:rsidP="00061DE8">
      <w:pPr>
        <w:tabs>
          <w:tab w:val="left" w:pos="4058"/>
        </w:tabs>
      </w:pPr>
    </w:p>
    <w:p w:rsidR="00061DE8" w:rsidRDefault="00061DE8" w:rsidP="00061DE8">
      <w:pPr>
        <w:tabs>
          <w:tab w:val="left" w:pos="4058"/>
        </w:tabs>
        <w:jc w:val="right"/>
        <w:rPr>
          <w:rFonts w:ascii="Arial Narrow" w:hAnsi="Arial Narrow"/>
          <w:color w:val="808080" w:themeColor="background1" w:themeShade="80"/>
        </w:rPr>
      </w:pPr>
      <w:r w:rsidRPr="00061DE8">
        <w:rPr>
          <w:rFonts w:ascii="Arial Narrow" w:hAnsi="Arial Narrow"/>
          <w:color w:val="808080" w:themeColor="background1" w:themeShade="80"/>
        </w:rPr>
        <w:t>Seite 1</w:t>
      </w:r>
    </w:p>
    <w:p w:rsidR="00061DE8" w:rsidRDefault="008C4701" w:rsidP="00061DE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781685</wp:posOffset>
                </wp:positionV>
                <wp:extent cx="2947670" cy="2074545"/>
                <wp:effectExtent l="3175" t="381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07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7F3" w:rsidRDefault="008668C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755265" cy="1862335"/>
                                  <wp:effectExtent l="19050" t="0" r="6985" b="0"/>
                                  <wp:docPr id="10" name="Bild 10" descr="C:\Users\Josef Junker\Documents\1 BGW Aktionskarten 2014 2015\12. BrandschutzRALLAY Arbeitsbl 2017\2. Arbeitsblatt Brandsch 17\Fotos Arbeitsblätter Brand\Kaskadenschaltu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Josef Junker\Documents\1 BGW Aktionskarten 2014 2015\12. BrandschutzRALLAY Arbeitsbl 2017\2. Arbeitsblatt Brandsch 17\Fotos Arbeitsblätter Brand\Kaskadenschaltu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186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95pt;margin-top:61.55pt;width:232.1pt;height:16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" stroked="f">
                <v:textbox>
                  <w:txbxContent>
                    <w:p w:rsidR="002D67F3" w:rsidRDefault="008668C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755265" cy="1862335"/>
                            <wp:effectExtent l="19050" t="0" r="6985" b="0"/>
                            <wp:docPr id="10" name="Bild 10" descr="C:\Users\Josef Junker\Documents\1 BGW Aktionskarten 2014 2015\12. BrandschutzRALLAY Arbeitsbl 2017\2. Arbeitsblatt Brandsch 17\Fotos Arbeitsblätter Brand\Kaskadenschaltu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Josef Junker\Documents\1 BGW Aktionskarten 2014 2015\12. BrandschutzRALLAY Arbeitsbl 2017\2. Arbeitsblatt Brandsch 17\Fotos Arbeitsblätter Brand\Kaskadenschaltu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186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DE8">
        <w:rPr>
          <w:noProof/>
          <w:lang w:eastAsia="de-DE"/>
        </w:rPr>
        <w:drawing>
          <wp:inline distT="0" distB="0" distL="0" distR="0">
            <wp:extent cx="6258560" cy="748030"/>
            <wp:effectExtent l="19050" t="0" r="8890" b="0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F3" w:rsidRDefault="00D35A54" w:rsidP="002D67F3">
      <w:pPr>
        <w:pStyle w:val="KeinLeerraum"/>
      </w:pPr>
      <w:r>
        <w:rPr>
          <w:rFonts w:ascii="Arial Narrow" w:hAnsi="Arial Narrow"/>
          <w:sz w:val="28"/>
          <w:szCs w:val="28"/>
        </w:rPr>
        <w:t xml:space="preserve"> </w:t>
      </w:r>
      <w:r w:rsidR="002D67F3" w:rsidRPr="006D556C">
        <w:rPr>
          <w:rFonts w:ascii="Arial Narrow" w:hAnsi="Arial Narrow"/>
          <w:sz w:val="28"/>
          <w:szCs w:val="28"/>
        </w:rPr>
        <w:t>Situation</w:t>
      </w:r>
      <w:r w:rsidR="008668CD">
        <w:rPr>
          <w:rFonts w:ascii="Arial Narrow" w:hAnsi="Arial Narrow"/>
          <w:sz w:val="28"/>
          <w:szCs w:val="28"/>
        </w:rPr>
        <w:t>: Bildschirmarbeitsplatz</w:t>
      </w:r>
    </w:p>
    <w:p w:rsidR="00061DE8" w:rsidRDefault="00D35A54" w:rsidP="008668CD">
      <w:pPr>
        <w:pStyle w:val="KeinLeerraum"/>
        <w:rPr>
          <w:rFonts w:ascii="Arial Narrow" w:hAnsi="Arial Narrow"/>
          <w:b/>
          <w:sz w:val="36"/>
          <w:szCs w:val="36"/>
        </w:rPr>
      </w:pPr>
      <w:r>
        <w:t xml:space="preserve"> </w:t>
      </w:r>
      <w:r w:rsidR="008668CD" w:rsidRPr="008668CD">
        <w:rPr>
          <w:rFonts w:ascii="Arial Narrow" w:hAnsi="Arial Narrow"/>
          <w:b/>
          <w:sz w:val="36"/>
          <w:szCs w:val="36"/>
        </w:rPr>
        <w:t>„Kabelsalat“</w:t>
      </w:r>
      <w:r w:rsidR="008668CD">
        <w:rPr>
          <w:rFonts w:ascii="Arial Narrow" w:hAnsi="Arial Narrow"/>
          <w:b/>
          <w:sz w:val="36"/>
          <w:szCs w:val="36"/>
        </w:rPr>
        <w:t>, Kaskadenschaltung</w:t>
      </w:r>
    </w:p>
    <w:p w:rsidR="008668CD" w:rsidRPr="008668CD" w:rsidRDefault="008668CD" w:rsidP="008668CD">
      <w:pPr>
        <w:pStyle w:val="KeinLeerraum"/>
        <w:rPr>
          <w:rFonts w:ascii="Arial Narrow" w:hAnsi="Arial Narrow"/>
          <w:b/>
          <w:color w:val="808080" w:themeColor="background1" w:themeShade="80"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 xml:space="preserve"> und Staub</w:t>
      </w: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</w:rPr>
      </w:pPr>
    </w:p>
    <w:p w:rsid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712D57" w:rsidRDefault="00712D57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FA4CCB" w:rsidRDefault="00FA4CCB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2D67F3" w:rsidRPr="002D67F3" w:rsidRDefault="002D67F3" w:rsidP="00061DE8">
      <w:pPr>
        <w:tabs>
          <w:tab w:val="left" w:pos="4058"/>
        </w:tabs>
        <w:jc w:val="center"/>
        <w:rPr>
          <w:rFonts w:ascii="Arial Narrow" w:hAnsi="Arial Narrow"/>
          <w:color w:val="808080" w:themeColor="background1" w:themeShade="80"/>
          <w:sz w:val="16"/>
          <w:szCs w:val="16"/>
        </w:rPr>
      </w:pPr>
    </w:p>
    <w:p w:rsidR="00061DE8" w:rsidRDefault="00390FDD" w:rsidP="00061DE8">
      <w:r>
        <w:rPr>
          <w:noProof/>
          <w:lang w:eastAsia="de-DE"/>
        </w:rPr>
        <w:drawing>
          <wp:inline distT="0" distB="0" distL="0" distR="0">
            <wp:extent cx="6250940" cy="286385"/>
            <wp:effectExtent l="1905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269"/>
        <w:gridCol w:w="3225"/>
      </w:tblGrid>
      <w:tr w:rsidR="00061DE8" w:rsidTr="0072013E">
        <w:tc>
          <w:tcPr>
            <w:tcW w:w="3542" w:type="dxa"/>
          </w:tcPr>
          <w:p w:rsidR="00061DE8" w:rsidRDefault="00061DE8" w:rsidP="00390FDD">
            <w:pPr>
              <w:jc w:val="center"/>
              <w:rPr>
                <w:sz w:val="10"/>
                <w:szCs w:val="10"/>
              </w:rPr>
            </w:pPr>
          </w:p>
          <w:p w:rsidR="00BD00BF" w:rsidRPr="00BD00BF" w:rsidRDefault="00BD00BF" w:rsidP="00390FDD">
            <w:pPr>
              <w:jc w:val="center"/>
              <w:rPr>
                <w:sz w:val="10"/>
                <w:szCs w:val="10"/>
              </w:rPr>
            </w:pPr>
            <w:r>
              <w:object w:dxaOrig="3600" w:dyaOrig="3180">
                <v:shape id="_x0000_i1027" type="#_x0000_t75" style="width:163.5pt;height:2in" o:ole="">
                  <v:imagedata r:id="rId13" o:title=""/>
                </v:shape>
                <o:OLEObject Type="Embed" ProgID="PBrush" ShapeID="_x0000_i1027" DrawAspect="Content" ObjectID="_1563340259" r:id="rId14"/>
              </w:object>
            </w:r>
          </w:p>
        </w:tc>
        <w:tc>
          <w:tcPr>
            <w:tcW w:w="3038" w:type="dxa"/>
          </w:tcPr>
          <w:p w:rsidR="00061DE8" w:rsidRDefault="00061DE8" w:rsidP="002105EC">
            <w:pPr>
              <w:jc w:val="center"/>
              <w:rPr>
                <w:sz w:val="10"/>
                <w:szCs w:val="10"/>
              </w:rPr>
            </w:pPr>
          </w:p>
          <w:p w:rsidR="00BD00BF" w:rsidRPr="00BD00BF" w:rsidRDefault="00BD00BF" w:rsidP="002105EC">
            <w:pPr>
              <w:jc w:val="center"/>
              <w:rPr>
                <w:sz w:val="10"/>
                <w:szCs w:val="10"/>
              </w:rPr>
            </w:pPr>
            <w:r>
              <w:object w:dxaOrig="3540" w:dyaOrig="3210">
                <v:shape id="_x0000_i1028" type="#_x0000_t75" style="width:158.25pt;height:143.25pt" o:ole="">
                  <v:imagedata r:id="rId15" o:title=""/>
                </v:shape>
                <o:OLEObject Type="Embed" ProgID="PBrush" ShapeID="_x0000_i1028" DrawAspect="Content" ObjectID="_1563340260" r:id="rId16"/>
              </w:object>
            </w:r>
          </w:p>
        </w:tc>
        <w:tc>
          <w:tcPr>
            <w:tcW w:w="3500" w:type="dxa"/>
          </w:tcPr>
          <w:p w:rsidR="00061DE8" w:rsidRDefault="00061DE8" w:rsidP="00390FDD">
            <w:pPr>
              <w:jc w:val="center"/>
              <w:rPr>
                <w:sz w:val="10"/>
                <w:szCs w:val="10"/>
              </w:rPr>
            </w:pPr>
          </w:p>
          <w:p w:rsidR="00BD00BF" w:rsidRPr="00BD00BF" w:rsidRDefault="00BD00BF" w:rsidP="00390FDD">
            <w:pPr>
              <w:jc w:val="center"/>
              <w:rPr>
                <w:sz w:val="10"/>
                <w:szCs w:val="10"/>
              </w:rPr>
            </w:pPr>
            <w:r>
              <w:object w:dxaOrig="3465" w:dyaOrig="3165">
                <v:shape id="_x0000_i1029" type="#_x0000_t75" style="width:156pt;height:141.75pt" o:ole="">
                  <v:imagedata r:id="rId17" o:title=""/>
                </v:shape>
                <o:OLEObject Type="Embed" ProgID="PBrush" ShapeID="_x0000_i1029" DrawAspect="Content" ObjectID="_1563340261" r:id="rId18"/>
              </w:object>
            </w:r>
          </w:p>
        </w:tc>
      </w:tr>
      <w:tr w:rsidR="00061DE8" w:rsidTr="0072013E">
        <w:tc>
          <w:tcPr>
            <w:tcW w:w="3542" w:type="dxa"/>
          </w:tcPr>
          <w:p w:rsidR="0095312B" w:rsidRDefault="0095312B" w:rsidP="009203AD">
            <w:pPr>
              <w:rPr>
                <w:rFonts w:ascii="Arial Narrow" w:hAnsi="Arial Narrow"/>
                <w:sz w:val="28"/>
                <w:szCs w:val="28"/>
              </w:rPr>
            </w:pPr>
          </w:p>
          <w:p w:rsidR="00061DE8" w:rsidRDefault="0009136A" w:rsidP="0095312B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Nur eine Mehrfach-Steckdose</w:t>
            </w:r>
          </w:p>
          <w:p w:rsidR="0009136A" w:rsidRPr="00061DE8" w:rsidRDefault="0009136A" w:rsidP="0095312B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verwenden</w:t>
            </w:r>
          </w:p>
        </w:tc>
        <w:tc>
          <w:tcPr>
            <w:tcW w:w="3038" w:type="dxa"/>
          </w:tcPr>
          <w:p w:rsidR="0095312B" w:rsidRDefault="0095312B" w:rsidP="0009136A">
            <w:pPr>
              <w:rPr>
                <w:rFonts w:ascii="Arial Narrow" w:hAnsi="Arial Narrow"/>
                <w:sz w:val="28"/>
                <w:szCs w:val="28"/>
              </w:rPr>
            </w:pPr>
          </w:p>
          <w:p w:rsidR="00061DE8" w:rsidRPr="00061DE8" w:rsidRDefault="00BD00BF" w:rsidP="0095312B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Sicht</w:t>
            </w:r>
            <w:r w:rsidR="0009136A">
              <w:rPr>
                <w:rFonts w:ascii="Arial Narrow" w:hAnsi="Arial Narrow"/>
                <w:sz w:val="28"/>
                <w:szCs w:val="28"/>
              </w:rPr>
              <w:t>-K</w:t>
            </w:r>
            <w:r>
              <w:rPr>
                <w:rFonts w:ascii="Arial Narrow" w:hAnsi="Arial Narrow"/>
                <w:sz w:val="28"/>
                <w:szCs w:val="28"/>
              </w:rPr>
              <w:t>ontrolle durchführen</w:t>
            </w:r>
          </w:p>
        </w:tc>
        <w:tc>
          <w:tcPr>
            <w:tcW w:w="3500" w:type="dxa"/>
          </w:tcPr>
          <w:p w:rsidR="0095312B" w:rsidRDefault="0095312B" w:rsidP="0009136A">
            <w:pPr>
              <w:rPr>
                <w:rFonts w:ascii="Arial Narrow" w:hAnsi="Arial Narrow"/>
                <w:sz w:val="28"/>
                <w:szCs w:val="28"/>
              </w:rPr>
            </w:pPr>
          </w:p>
          <w:p w:rsidR="00061DE8" w:rsidRPr="00061DE8" w:rsidRDefault="00BD00BF" w:rsidP="0095312B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Nur geprüfte Betriebs</w:t>
            </w:r>
            <w:r w:rsidR="0009136A">
              <w:rPr>
                <w:rFonts w:ascii="Arial Narrow" w:hAnsi="Arial Narrow"/>
                <w:sz w:val="28"/>
                <w:szCs w:val="28"/>
              </w:rPr>
              <w:t>-M</w:t>
            </w:r>
            <w:r>
              <w:rPr>
                <w:rFonts w:ascii="Arial Narrow" w:hAnsi="Arial Narrow"/>
                <w:sz w:val="28"/>
                <w:szCs w:val="28"/>
              </w:rPr>
              <w:t>ittel (Mehrfach</w:t>
            </w:r>
            <w:r w:rsidR="0009136A">
              <w:rPr>
                <w:rFonts w:ascii="Arial Narrow" w:hAnsi="Arial Narrow"/>
                <w:sz w:val="28"/>
                <w:szCs w:val="28"/>
              </w:rPr>
              <w:t>-S</w:t>
            </w:r>
            <w:r>
              <w:rPr>
                <w:rFonts w:ascii="Arial Narrow" w:hAnsi="Arial Narrow"/>
                <w:sz w:val="28"/>
                <w:szCs w:val="28"/>
              </w:rPr>
              <w:t>teckdose) verwenden</w:t>
            </w:r>
          </w:p>
        </w:tc>
      </w:tr>
    </w:tbl>
    <w:p w:rsidR="002D67F3" w:rsidRDefault="002D67F3" w:rsidP="002D67F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1"/>
        <w:gridCol w:w="2929"/>
        <w:gridCol w:w="3374"/>
      </w:tblGrid>
      <w:tr w:rsidR="002D67F3" w:rsidTr="0072013E">
        <w:tc>
          <w:tcPr>
            <w:tcW w:w="3542" w:type="dxa"/>
          </w:tcPr>
          <w:p w:rsidR="002D67F3" w:rsidRDefault="00390FDD" w:rsidP="009203AD">
            <w:r>
              <w:object w:dxaOrig="3495" w:dyaOrig="3150">
                <v:shape id="_x0000_i1030" type="#_x0000_t75" style="width:167.25pt;height:151.5pt" o:ole="">
                  <v:imagedata r:id="rId19" o:title=""/>
                </v:shape>
                <o:OLEObject Type="Embed" ProgID="PBrush" ShapeID="_x0000_i1030" DrawAspect="Content" ObjectID="_1563340262" r:id="rId20"/>
              </w:object>
            </w:r>
          </w:p>
        </w:tc>
        <w:tc>
          <w:tcPr>
            <w:tcW w:w="3038" w:type="dxa"/>
          </w:tcPr>
          <w:p w:rsidR="002D67F3" w:rsidRDefault="002D67F3" w:rsidP="009203AD"/>
          <w:p w:rsidR="002D67F3" w:rsidRDefault="002D67F3" w:rsidP="009203AD"/>
        </w:tc>
        <w:tc>
          <w:tcPr>
            <w:tcW w:w="3500" w:type="dxa"/>
          </w:tcPr>
          <w:p w:rsidR="002D67F3" w:rsidRDefault="002D67F3" w:rsidP="009203AD">
            <w:pPr>
              <w:rPr>
                <w:sz w:val="16"/>
                <w:szCs w:val="16"/>
              </w:rPr>
            </w:pPr>
          </w:p>
          <w:p w:rsidR="00820450" w:rsidRPr="00820450" w:rsidRDefault="00820450" w:rsidP="009203AD">
            <w:pPr>
              <w:rPr>
                <w:sz w:val="16"/>
                <w:szCs w:val="16"/>
              </w:rPr>
            </w:pPr>
          </w:p>
        </w:tc>
      </w:tr>
      <w:tr w:rsidR="002D67F3" w:rsidTr="0072013E">
        <w:tc>
          <w:tcPr>
            <w:tcW w:w="3542" w:type="dxa"/>
          </w:tcPr>
          <w:p w:rsidR="00FA4CCB" w:rsidRDefault="00FA4CCB" w:rsidP="009203AD">
            <w:pPr>
              <w:rPr>
                <w:rFonts w:ascii="Arial Narrow" w:hAnsi="Arial Narrow"/>
                <w:sz w:val="16"/>
                <w:szCs w:val="16"/>
              </w:rPr>
            </w:pPr>
          </w:p>
          <w:p w:rsidR="002D67F3" w:rsidRDefault="0009136A" w:rsidP="0095312B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Unterweisung von Personen</w:t>
            </w:r>
          </w:p>
          <w:p w:rsidR="0009136A" w:rsidRPr="00061DE8" w:rsidRDefault="0009136A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038" w:type="dxa"/>
          </w:tcPr>
          <w:p w:rsidR="002D67F3" w:rsidRPr="00061DE8" w:rsidRDefault="002D67F3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500" w:type="dxa"/>
          </w:tcPr>
          <w:p w:rsidR="002D67F3" w:rsidRPr="00061DE8" w:rsidRDefault="002D67F3" w:rsidP="009203AD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820450" w:rsidRDefault="00820450" w:rsidP="002D67F3">
      <w:pPr>
        <w:rPr>
          <w:sz w:val="10"/>
          <w:szCs w:val="10"/>
        </w:rPr>
      </w:pPr>
    </w:p>
    <w:p w:rsidR="0009136A" w:rsidRDefault="0009136A" w:rsidP="002D67F3">
      <w:pPr>
        <w:rPr>
          <w:sz w:val="10"/>
          <w:szCs w:val="10"/>
        </w:rPr>
      </w:pPr>
    </w:p>
    <w:p w:rsidR="00A86B86" w:rsidRPr="0009136A" w:rsidRDefault="00A86B86" w:rsidP="002D67F3">
      <w:pPr>
        <w:rPr>
          <w:sz w:val="10"/>
          <w:szCs w:val="10"/>
        </w:rPr>
      </w:pPr>
    </w:p>
    <w:p w:rsidR="002D67F3" w:rsidRPr="00061DE8" w:rsidRDefault="002D67F3" w:rsidP="002D67F3">
      <w:pPr>
        <w:pStyle w:val="KeinLeerraum"/>
      </w:pPr>
      <w:r>
        <w:rPr>
          <w:rFonts w:ascii="Arial Narrow" w:hAnsi="Arial Narrow"/>
          <w:color w:val="808080" w:themeColor="background1" w:themeShade="80"/>
        </w:rPr>
        <w:t xml:space="preserve">                      </w:t>
      </w:r>
      <w:r w:rsidR="003B2DF7">
        <w:rPr>
          <w:rFonts w:ascii="Arial Narrow" w:hAnsi="Arial Narrow"/>
          <w:color w:val="808080" w:themeColor="background1" w:themeShade="80"/>
        </w:rPr>
        <w:t xml:space="preserve">                        </w:t>
      </w:r>
      <w:r>
        <w:rPr>
          <w:rFonts w:ascii="Arial Narrow" w:hAnsi="Arial Narrow"/>
          <w:color w:val="808080" w:themeColor="background1" w:themeShade="80"/>
        </w:rPr>
        <w:t xml:space="preserve">                                                                  </w:t>
      </w:r>
      <w:r w:rsidR="00CD7665">
        <w:rPr>
          <w:rFonts w:ascii="Arial Narrow" w:hAnsi="Arial Narrow"/>
          <w:color w:val="808080" w:themeColor="background1" w:themeShade="80"/>
        </w:rPr>
        <w:tab/>
      </w:r>
      <w:r w:rsidR="00CD7665">
        <w:rPr>
          <w:rFonts w:ascii="Arial Narrow" w:hAnsi="Arial Narrow"/>
          <w:color w:val="808080" w:themeColor="background1" w:themeShade="80"/>
        </w:rPr>
        <w:tab/>
      </w:r>
      <w:r w:rsidR="00CD7665">
        <w:rPr>
          <w:rFonts w:ascii="Arial Narrow" w:hAnsi="Arial Narrow"/>
          <w:color w:val="808080" w:themeColor="background1" w:themeShade="80"/>
        </w:rPr>
        <w:tab/>
      </w:r>
      <w:r w:rsidR="00CD7665">
        <w:rPr>
          <w:rFonts w:ascii="Arial Narrow" w:hAnsi="Arial Narrow"/>
          <w:color w:val="808080" w:themeColor="background1" w:themeShade="80"/>
        </w:rPr>
        <w:tab/>
      </w:r>
      <w:r w:rsidR="00CD7665">
        <w:rPr>
          <w:rFonts w:ascii="Arial Narrow" w:hAnsi="Arial Narrow"/>
          <w:color w:val="808080" w:themeColor="background1" w:themeShade="80"/>
        </w:rPr>
        <w:tab/>
      </w:r>
      <w:r w:rsidR="00CD7665">
        <w:rPr>
          <w:rFonts w:ascii="Arial Narrow" w:hAnsi="Arial Narrow"/>
          <w:color w:val="808080" w:themeColor="background1" w:themeShade="80"/>
        </w:rPr>
        <w:tab/>
      </w:r>
      <w:bookmarkStart w:id="0" w:name="_GoBack"/>
      <w:bookmarkEnd w:id="0"/>
      <w:r>
        <w:rPr>
          <w:rFonts w:ascii="Arial Narrow" w:hAnsi="Arial Narrow"/>
          <w:color w:val="808080" w:themeColor="background1" w:themeShade="80"/>
        </w:rPr>
        <w:t>S</w:t>
      </w:r>
      <w:r w:rsidRPr="00061DE8">
        <w:rPr>
          <w:rFonts w:ascii="Arial Narrow" w:hAnsi="Arial Narrow"/>
          <w:color w:val="808080" w:themeColor="background1" w:themeShade="80"/>
        </w:rPr>
        <w:t xml:space="preserve">eite </w:t>
      </w:r>
      <w:r>
        <w:rPr>
          <w:rFonts w:ascii="Arial Narrow" w:hAnsi="Arial Narrow"/>
          <w:color w:val="808080" w:themeColor="background1" w:themeShade="80"/>
        </w:rPr>
        <w:t>2</w:t>
      </w:r>
    </w:p>
    <w:sectPr w:rsidR="002D67F3" w:rsidRPr="00061DE8" w:rsidSect="002D67F3">
      <w:pgSz w:w="11906" w:h="16838"/>
      <w:pgMar w:top="680" w:right="1021" w:bottom="82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1B"/>
    <w:rsid w:val="00061DE8"/>
    <w:rsid w:val="0009136A"/>
    <w:rsid w:val="0011341B"/>
    <w:rsid w:val="002105EC"/>
    <w:rsid w:val="002D67F3"/>
    <w:rsid w:val="0033154A"/>
    <w:rsid w:val="00390FDD"/>
    <w:rsid w:val="003B2DF7"/>
    <w:rsid w:val="00460D4A"/>
    <w:rsid w:val="004900F5"/>
    <w:rsid w:val="006D556C"/>
    <w:rsid w:val="00712D57"/>
    <w:rsid w:val="0072013E"/>
    <w:rsid w:val="007612CD"/>
    <w:rsid w:val="00786A4F"/>
    <w:rsid w:val="007B5554"/>
    <w:rsid w:val="007F1816"/>
    <w:rsid w:val="00804EE8"/>
    <w:rsid w:val="00820450"/>
    <w:rsid w:val="008668CD"/>
    <w:rsid w:val="008C4701"/>
    <w:rsid w:val="0095312B"/>
    <w:rsid w:val="00A20A90"/>
    <w:rsid w:val="00A86B86"/>
    <w:rsid w:val="00AF68DC"/>
    <w:rsid w:val="00BD00BF"/>
    <w:rsid w:val="00C5359B"/>
    <w:rsid w:val="00CD7665"/>
    <w:rsid w:val="00D35A54"/>
    <w:rsid w:val="00EF2015"/>
    <w:rsid w:val="00F56EB8"/>
    <w:rsid w:val="00F979EB"/>
    <w:rsid w:val="00FA4CCB"/>
    <w:rsid w:val="00FE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49171"/>
  <w15:docId w15:val="{4932CC8A-92EF-4DE1-B036-6B3A1DA0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4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1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D55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061D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D77DC-B158-4AD6-B5F6-87B2BBBB9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Josef Junker</dc:creator>
  <cp:lastModifiedBy>Petra</cp:lastModifiedBy>
  <cp:revision>5</cp:revision>
  <cp:lastPrinted>2017-08-04T05:40:00Z</cp:lastPrinted>
  <dcterms:created xsi:type="dcterms:W3CDTF">2017-08-04T05:40:00Z</dcterms:created>
  <dcterms:modified xsi:type="dcterms:W3CDTF">2017-08-04T06:24:00Z</dcterms:modified>
</cp:coreProperties>
</file>